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F" w:rsidRDefault="001E6C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75C9F" w:rsidRDefault="001E6CA3">
      <w:pPr>
        <w:jc w:val="center"/>
        <w:rPr>
          <w:rStyle w:val="font51"/>
          <w:rFonts w:hAnsi="方正小标宋简体"/>
          <w:lang w:bidi="ar"/>
        </w:rPr>
      </w:pPr>
      <w:bookmarkStart w:id="0" w:name="_GoBack"/>
      <w:r>
        <w:rPr>
          <w:rStyle w:val="font21"/>
          <w:rFonts w:hint="default"/>
          <w:sz w:val="36"/>
          <w:szCs w:val="36"/>
          <w:lang w:bidi="ar"/>
        </w:rPr>
        <w:t>2019</w:t>
      </w:r>
      <w:r>
        <w:rPr>
          <w:rStyle w:val="font21"/>
          <w:rFonts w:hint="default"/>
          <w:sz w:val="36"/>
          <w:szCs w:val="36"/>
          <w:lang w:bidi="ar"/>
        </w:rPr>
        <w:t>年</w:t>
      </w:r>
      <w:r>
        <w:rPr>
          <w:rStyle w:val="font21"/>
          <w:rFonts w:hint="default"/>
          <w:sz w:val="36"/>
          <w:szCs w:val="36"/>
          <w:lang w:bidi="ar"/>
        </w:rPr>
        <w:t>“</w:t>
      </w:r>
      <w:r>
        <w:rPr>
          <w:rStyle w:val="font21"/>
          <w:rFonts w:hint="default"/>
          <w:sz w:val="36"/>
          <w:szCs w:val="36"/>
          <w:lang w:bidi="ar"/>
        </w:rPr>
        <w:t>最美大学生</w:t>
      </w:r>
      <w:r>
        <w:rPr>
          <w:rStyle w:val="font21"/>
          <w:rFonts w:hint="default"/>
          <w:sz w:val="36"/>
          <w:szCs w:val="36"/>
          <w:lang w:bidi="ar"/>
        </w:rPr>
        <w:t>”</w:t>
      </w:r>
      <w:r>
        <w:rPr>
          <w:rStyle w:val="font21"/>
          <w:rFonts w:hint="default"/>
          <w:sz w:val="36"/>
          <w:szCs w:val="36"/>
          <w:lang w:bidi="ar"/>
        </w:rPr>
        <w:t>候选人名单</w:t>
      </w:r>
      <w:bookmarkEnd w:id="0"/>
      <w:r>
        <w:rPr>
          <w:rStyle w:val="font21"/>
          <w:rFonts w:hint="default"/>
          <w:lang w:bidi="ar"/>
        </w:rPr>
        <w:br/>
      </w:r>
      <w:r>
        <w:rPr>
          <w:rStyle w:val="font51"/>
          <w:rFonts w:hAnsi="方正小标宋简体"/>
          <w:lang w:bidi="ar"/>
        </w:rPr>
        <w:t>（按姓氏笔划排序）</w:t>
      </w:r>
    </w:p>
    <w:p w:rsidR="00175C9F" w:rsidRDefault="00175C9F">
      <w:pPr>
        <w:jc w:val="center"/>
        <w:rPr>
          <w:rStyle w:val="font51"/>
          <w:rFonts w:hAnsi="方正小标宋简体"/>
          <w:lang w:bidi="ar"/>
        </w:rPr>
      </w:pPr>
    </w:p>
    <w:tbl>
      <w:tblPr>
        <w:tblW w:w="8306" w:type="dxa"/>
        <w:jc w:val="center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41"/>
        <w:gridCol w:w="763"/>
        <w:gridCol w:w="1538"/>
        <w:gridCol w:w="3788"/>
      </w:tblGrid>
      <w:tr w:rsidR="00175C9F">
        <w:trPr>
          <w:trHeight w:val="62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学校及培养层次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于纪平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清华大学本科生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马天琛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电子科技大学博士生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王绍鑫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北京大学博士生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中国科技大学博士生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羌族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南京大学硕士生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东北师范大学本科生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苗族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四川大学博士生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李二阳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西安财经学院硕士生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阿斯哈尔·努尔太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哈萨克族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南开大学本科生</w:t>
            </w:r>
          </w:p>
        </w:tc>
      </w:tr>
      <w:tr w:rsidR="00175C9F">
        <w:trPr>
          <w:trHeight w:val="8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5C9F" w:rsidRDefault="001E6C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武汉理工大学本科生</w:t>
            </w:r>
          </w:p>
        </w:tc>
      </w:tr>
    </w:tbl>
    <w:p w:rsidR="00175C9F" w:rsidRDefault="00175C9F"/>
    <w:p w:rsidR="00175C9F" w:rsidRDefault="00175C9F"/>
    <w:sectPr w:rsidR="0017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C77FA"/>
    <w:rsid w:val="00175C9F"/>
    <w:rsid w:val="001E6CA3"/>
    <w:rsid w:val="4EB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杨璐遥</cp:lastModifiedBy>
  <cp:revision>2</cp:revision>
  <dcterms:created xsi:type="dcterms:W3CDTF">2019-06-01T06:29:00Z</dcterms:created>
  <dcterms:modified xsi:type="dcterms:W3CDTF">2019-06-01T06:29:00Z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